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852" w:rsidRPr="005D6432" w:rsidRDefault="00A437F4" w:rsidP="00222852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2018-2019</w:t>
      </w:r>
      <w:r w:rsidR="00222852" w:rsidRPr="005D6432">
        <w:rPr>
          <w:rFonts w:asciiTheme="majorEastAsia" w:eastAsiaTheme="majorEastAsia" w:hAnsiTheme="majorEastAsia" w:hint="eastAsia"/>
          <w:b/>
          <w:sz w:val="28"/>
          <w:szCs w:val="28"/>
        </w:rPr>
        <w:t>学年武汉大学</w:t>
      </w:r>
      <w:r w:rsidR="00C53031">
        <w:rPr>
          <w:rFonts w:asciiTheme="majorEastAsia" w:eastAsiaTheme="majorEastAsia" w:hAnsiTheme="majorEastAsia" w:hint="eastAsia"/>
          <w:b/>
          <w:sz w:val="28"/>
          <w:szCs w:val="28"/>
        </w:rPr>
        <w:t>高校</w:t>
      </w:r>
      <w:r w:rsidR="00222852" w:rsidRPr="005D6432">
        <w:rPr>
          <w:rFonts w:asciiTheme="majorEastAsia" w:eastAsiaTheme="majorEastAsia" w:hAnsiTheme="majorEastAsia" w:hint="eastAsia"/>
          <w:b/>
          <w:sz w:val="28"/>
          <w:szCs w:val="28"/>
        </w:rPr>
        <w:t>教师科研进修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高级班</w:t>
      </w:r>
      <w:r w:rsidR="00222852" w:rsidRPr="005D6432">
        <w:rPr>
          <w:rFonts w:asciiTheme="majorEastAsia" w:eastAsiaTheme="majorEastAsia" w:hAnsiTheme="majorEastAsia" w:hint="eastAsia"/>
          <w:b/>
          <w:sz w:val="28"/>
          <w:szCs w:val="28"/>
        </w:rPr>
        <w:t>招生简章</w:t>
      </w:r>
    </w:p>
    <w:p w:rsidR="00C53031" w:rsidRDefault="00C53031" w:rsidP="00C626C8">
      <w:pPr>
        <w:rPr>
          <w:rFonts w:asciiTheme="minorEastAsia" w:eastAsiaTheme="minorEastAsia" w:hAnsiTheme="minorEastAsia"/>
        </w:rPr>
      </w:pPr>
    </w:p>
    <w:p w:rsidR="00C626C8" w:rsidRPr="005D6432" w:rsidRDefault="00222852" w:rsidP="00484C3C">
      <w:pPr>
        <w:ind w:firstLineChars="193" w:firstLine="425"/>
        <w:rPr>
          <w:rFonts w:asciiTheme="minorEastAsia" w:eastAsiaTheme="minorEastAsia" w:hAnsiTheme="minorEastAsia"/>
        </w:rPr>
      </w:pPr>
      <w:r w:rsidRPr="005D6432">
        <w:rPr>
          <w:rFonts w:asciiTheme="minorEastAsia" w:eastAsiaTheme="minorEastAsia" w:hAnsiTheme="minorEastAsia" w:hint="eastAsia"/>
        </w:rPr>
        <w:t>武汉大学师资培训中心长期接受国内各类高等学校的教师进修学习，具有丰富的培训经验。根据《国务院关于加强教师队伍建设的意见》的文件精神，针对国内高校青年教师职业发展个性化需求开展培训，</w:t>
      </w:r>
      <w:r w:rsidR="00C626C8" w:rsidRPr="005D6432">
        <w:rPr>
          <w:rFonts w:asciiTheme="minorEastAsia" w:eastAsiaTheme="minorEastAsia" w:hAnsiTheme="minorEastAsia" w:hint="eastAsia"/>
        </w:rPr>
        <w:t>特开设高校教师科研进修高级班，方案如下：</w:t>
      </w:r>
    </w:p>
    <w:p w:rsidR="00222852" w:rsidRPr="005D6432" w:rsidRDefault="009D7504" w:rsidP="00222852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一</w:t>
      </w:r>
      <w:r w:rsidR="00222852" w:rsidRPr="005D6432">
        <w:rPr>
          <w:rFonts w:asciiTheme="minorEastAsia" w:eastAsiaTheme="minorEastAsia" w:hAnsiTheme="minorEastAsia" w:hint="eastAsia"/>
        </w:rPr>
        <w:t>、培训目标：</w:t>
      </w:r>
    </w:p>
    <w:p w:rsidR="00222852" w:rsidRPr="005D6432" w:rsidRDefault="00222852" w:rsidP="00484C3C">
      <w:pPr>
        <w:ind w:firstLineChars="193" w:firstLine="425"/>
        <w:rPr>
          <w:rFonts w:asciiTheme="minorEastAsia" w:eastAsiaTheme="minorEastAsia" w:hAnsiTheme="minorEastAsia"/>
        </w:rPr>
      </w:pPr>
      <w:r w:rsidRPr="005D6432">
        <w:rPr>
          <w:rFonts w:asciiTheme="minorEastAsia" w:eastAsiaTheme="minorEastAsia" w:hAnsiTheme="minorEastAsia" w:hint="eastAsia"/>
        </w:rPr>
        <w:t>本培训班突出针对性和实用性，以切实提升青年教师科研能力为目的。根据青年教师的科研能力现状，特别是省属</w:t>
      </w:r>
      <w:r w:rsidR="00A437F4">
        <w:rPr>
          <w:rFonts w:asciiTheme="minorEastAsia" w:eastAsiaTheme="minorEastAsia" w:hAnsiTheme="minorEastAsia" w:hint="eastAsia"/>
        </w:rPr>
        <w:t>高校和二级学院青年教师在开展科研工作中所遇到的缺乏经验、方法局限或视野不够开阔等问题，从</w:t>
      </w:r>
      <w:r w:rsidR="009B089F">
        <w:rPr>
          <w:rFonts w:asciiTheme="minorEastAsia" w:eastAsiaTheme="minorEastAsia" w:hAnsiTheme="minorEastAsia" w:hint="eastAsia"/>
        </w:rPr>
        <w:t>科研</w:t>
      </w:r>
      <w:r w:rsidR="00A437F4">
        <w:rPr>
          <w:rFonts w:asciiTheme="minorEastAsia" w:eastAsiaTheme="minorEastAsia" w:hAnsiTheme="minorEastAsia" w:hint="eastAsia"/>
        </w:rPr>
        <w:t>选题、</w:t>
      </w:r>
      <w:r w:rsidR="009B089F">
        <w:rPr>
          <w:rFonts w:asciiTheme="minorEastAsia" w:eastAsiaTheme="minorEastAsia" w:hAnsiTheme="minorEastAsia" w:hint="eastAsia"/>
        </w:rPr>
        <w:t>项目</w:t>
      </w:r>
      <w:r w:rsidR="00A437F4">
        <w:rPr>
          <w:rFonts w:asciiTheme="minorEastAsia" w:eastAsiaTheme="minorEastAsia" w:hAnsiTheme="minorEastAsia" w:hint="eastAsia"/>
        </w:rPr>
        <w:t>申报、开展科研工作、</w:t>
      </w:r>
      <w:r w:rsidRPr="005D6432">
        <w:rPr>
          <w:rFonts w:asciiTheme="minorEastAsia" w:eastAsiaTheme="minorEastAsia" w:hAnsiTheme="minorEastAsia" w:hint="eastAsia"/>
        </w:rPr>
        <w:t>完成学术著作</w:t>
      </w:r>
      <w:r w:rsidR="00A437F4">
        <w:rPr>
          <w:rFonts w:asciiTheme="minorEastAsia" w:eastAsiaTheme="minorEastAsia" w:hAnsiTheme="minorEastAsia" w:hint="eastAsia"/>
        </w:rPr>
        <w:t>到</w:t>
      </w:r>
      <w:r w:rsidR="00A437F4">
        <w:rPr>
          <w:rFonts w:asciiTheme="minorEastAsia" w:eastAsiaTheme="minorEastAsia" w:hAnsiTheme="minorEastAsia"/>
        </w:rPr>
        <w:t>投稿知名期刊</w:t>
      </w:r>
      <w:r w:rsidR="00D85A4C">
        <w:rPr>
          <w:rFonts w:asciiTheme="minorEastAsia" w:eastAsiaTheme="minorEastAsia" w:hAnsiTheme="minorEastAsia"/>
        </w:rPr>
        <w:t>……</w:t>
      </w:r>
      <w:r w:rsidRPr="005D6432">
        <w:rPr>
          <w:rFonts w:asciiTheme="minorEastAsia" w:eastAsiaTheme="minorEastAsia" w:hAnsiTheme="minorEastAsia" w:hint="eastAsia"/>
        </w:rPr>
        <w:t>等进行全方位</w:t>
      </w:r>
      <w:r w:rsidR="00A437F4">
        <w:rPr>
          <w:rFonts w:asciiTheme="minorEastAsia" w:eastAsiaTheme="minorEastAsia" w:hAnsiTheme="minorEastAsia" w:hint="eastAsia"/>
        </w:rPr>
        <w:t>的</w:t>
      </w:r>
      <w:r w:rsidRPr="005D6432">
        <w:rPr>
          <w:rFonts w:asciiTheme="minorEastAsia" w:eastAsiaTheme="minorEastAsia" w:hAnsiTheme="minorEastAsia" w:hint="eastAsia"/>
        </w:rPr>
        <w:t>培训。</w:t>
      </w:r>
    </w:p>
    <w:p w:rsidR="00222852" w:rsidRPr="005D6432" w:rsidRDefault="009D7504" w:rsidP="00222852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二</w:t>
      </w:r>
      <w:r w:rsidR="00222852" w:rsidRPr="005D6432">
        <w:rPr>
          <w:rFonts w:asciiTheme="minorEastAsia" w:eastAsiaTheme="minorEastAsia" w:hAnsiTheme="minorEastAsia" w:hint="eastAsia"/>
        </w:rPr>
        <w:t>、招收对象：</w:t>
      </w:r>
    </w:p>
    <w:p w:rsidR="00222852" w:rsidRPr="005D6432" w:rsidRDefault="00222852" w:rsidP="00484C3C">
      <w:pPr>
        <w:ind w:firstLineChars="193" w:firstLine="425"/>
        <w:rPr>
          <w:rFonts w:asciiTheme="minorEastAsia" w:eastAsiaTheme="minorEastAsia" w:hAnsiTheme="minorEastAsia"/>
        </w:rPr>
      </w:pPr>
      <w:r w:rsidRPr="005D6432">
        <w:rPr>
          <w:rFonts w:asciiTheme="minorEastAsia" w:eastAsiaTheme="minorEastAsia" w:hAnsiTheme="minorEastAsia" w:hint="eastAsia"/>
        </w:rPr>
        <w:t>具有中级以上职称、硕士以上学位，在高校和科研单位工作五年以上的高校教师和科研人员</w:t>
      </w:r>
      <w:r w:rsidR="00D06933" w:rsidRPr="005D6432">
        <w:rPr>
          <w:rFonts w:asciiTheme="minorEastAsia" w:eastAsiaTheme="minorEastAsia" w:hAnsiTheme="minorEastAsia" w:hint="eastAsia"/>
        </w:rPr>
        <w:t>。</w:t>
      </w:r>
    </w:p>
    <w:p w:rsidR="00222852" w:rsidRPr="005D6432" w:rsidRDefault="009D7504" w:rsidP="00222852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三</w:t>
      </w:r>
      <w:r w:rsidR="00222852" w:rsidRPr="005D6432">
        <w:rPr>
          <w:rFonts w:asciiTheme="minorEastAsia" w:eastAsiaTheme="minorEastAsia" w:hAnsiTheme="minorEastAsia" w:hint="eastAsia"/>
        </w:rPr>
        <w:t>、培训形式：</w:t>
      </w:r>
    </w:p>
    <w:p w:rsidR="00222852" w:rsidRPr="005D6432" w:rsidRDefault="009B089F" w:rsidP="00484C3C">
      <w:pPr>
        <w:ind w:firstLineChars="193" w:firstLine="42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学员集中培训和专业导师</w:t>
      </w:r>
      <w:r w:rsidR="00222852" w:rsidRPr="005D6432">
        <w:rPr>
          <w:rFonts w:asciiTheme="minorEastAsia" w:eastAsiaTheme="minorEastAsia" w:hAnsiTheme="minorEastAsia" w:hint="eastAsia"/>
        </w:rPr>
        <w:t>指导相结合，培训形式和考核方式参照国内访问学者要求。</w:t>
      </w:r>
    </w:p>
    <w:p w:rsidR="00222852" w:rsidRPr="005D6432" w:rsidRDefault="00A437F4" w:rsidP="00484C3C">
      <w:pPr>
        <w:ind w:firstLineChars="193" w:firstLine="42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学员专业导师是特别遴选的武汉大学博士生导师，具有卓越</w:t>
      </w:r>
      <w:r w:rsidR="004A04BC">
        <w:rPr>
          <w:rFonts w:asciiTheme="minorEastAsia" w:eastAsiaTheme="minorEastAsia" w:hAnsiTheme="minorEastAsia" w:hint="eastAsia"/>
        </w:rPr>
        <w:t>的教学和科研能力，学术造诣高深，主持承担</w:t>
      </w:r>
      <w:r w:rsidR="00222852" w:rsidRPr="005D6432">
        <w:rPr>
          <w:rFonts w:asciiTheme="minorEastAsia" w:eastAsiaTheme="minorEastAsia" w:hAnsiTheme="minorEastAsia" w:hint="eastAsia"/>
        </w:rPr>
        <w:t>多项科研项目。学员和导师将共同协商制订研修计划，参与导师课题的科研活动。研修期限为一学期或一学年。</w:t>
      </w:r>
    </w:p>
    <w:p w:rsidR="00222852" w:rsidRPr="005D6432" w:rsidRDefault="009D7504" w:rsidP="00222852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四</w:t>
      </w:r>
      <w:r w:rsidR="00222852" w:rsidRPr="005D6432">
        <w:rPr>
          <w:rFonts w:asciiTheme="minorEastAsia" w:eastAsiaTheme="minorEastAsia" w:hAnsiTheme="minorEastAsia" w:hint="eastAsia"/>
        </w:rPr>
        <w:t>、报名办法：</w:t>
      </w:r>
    </w:p>
    <w:p w:rsidR="00222852" w:rsidRPr="005D6432" w:rsidRDefault="008772E6" w:rsidP="00484C3C">
      <w:pPr>
        <w:ind w:firstLineChars="193" w:firstLine="42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申请者自行填写《武汉大学科研</w:t>
      </w:r>
      <w:r w:rsidR="00222852" w:rsidRPr="005D6432">
        <w:rPr>
          <w:rFonts w:asciiTheme="minorEastAsia" w:eastAsiaTheme="minorEastAsia" w:hAnsiTheme="minorEastAsia" w:hint="eastAsia"/>
        </w:rPr>
        <w:t>进修</w:t>
      </w:r>
      <w:r w:rsidR="00A437F4">
        <w:rPr>
          <w:rFonts w:asciiTheme="minorEastAsia" w:eastAsiaTheme="minorEastAsia" w:hAnsiTheme="minorEastAsia" w:hint="eastAsia"/>
        </w:rPr>
        <w:t>高级班</w:t>
      </w:r>
      <w:r w:rsidR="00222852" w:rsidRPr="005D6432">
        <w:rPr>
          <w:rFonts w:asciiTheme="minorEastAsia" w:eastAsiaTheme="minorEastAsia" w:hAnsiTheme="minorEastAsia" w:hint="eastAsia"/>
        </w:rPr>
        <w:t>申请表》。经所在学校师资管理部门（或人事部门）审核、</w:t>
      </w:r>
      <w:r w:rsidR="009B089F">
        <w:rPr>
          <w:rFonts w:asciiTheme="minorEastAsia" w:eastAsiaTheme="minorEastAsia" w:hAnsiTheme="minorEastAsia" w:hint="eastAsia"/>
        </w:rPr>
        <w:t>签署推荐意见并加盖公章后，寄至武汉大学师资培训中心。我中心</w:t>
      </w:r>
      <w:r w:rsidR="005D6432" w:rsidRPr="005D6432">
        <w:rPr>
          <w:rFonts w:asciiTheme="minorEastAsia" w:eastAsiaTheme="minorEastAsia" w:hAnsiTheme="minorEastAsia" w:hint="eastAsia"/>
        </w:rPr>
        <w:t>审核教师</w:t>
      </w:r>
      <w:r w:rsidR="001C7ABA" w:rsidRPr="005D6432">
        <w:rPr>
          <w:rFonts w:asciiTheme="minorEastAsia" w:eastAsiaTheme="minorEastAsia" w:hAnsiTheme="minorEastAsia" w:hint="eastAsia"/>
        </w:rPr>
        <w:t>进修条件</w:t>
      </w:r>
      <w:r w:rsidR="00222852" w:rsidRPr="005D6432">
        <w:rPr>
          <w:rFonts w:asciiTheme="minorEastAsia" w:eastAsiaTheme="minorEastAsia" w:hAnsiTheme="minorEastAsia" w:hint="eastAsia"/>
        </w:rPr>
        <w:t>，</w:t>
      </w:r>
      <w:r w:rsidR="001E79D0" w:rsidRPr="005D6432">
        <w:rPr>
          <w:rFonts w:asciiTheme="minorEastAsia" w:eastAsiaTheme="minorEastAsia" w:hAnsiTheme="minorEastAsia" w:hint="eastAsia"/>
        </w:rPr>
        <w:t>确认推荐（或自选）</w:t>
      </w:r>
      <w:r w:rsidR="00222852" w:rsidRPr="005D6432">
        <w:rPr>
          <w:rFonts w:asciiTheme="minorEastAsia" w:eastAsiaTheme="minorEastAsia" w:hAnsiTheme="minorEastAsia" w:hint="eastAsia"/>
        </w:rPr>
        <w:t>导师</w:t>
      </w:r>
      <w:r w:rsidR="001C7ABA" w:rsidRPr="005D6432">
        <w:rPr>
          <w:rFonts w:asciiTheme="minorEastAsia" w:eastAsiaTheme="minorEastAsia" w:hAnsiTheme="minorEastAsia" w:hint="eastAsia"/>
        </w:rPr>
        <w:t>同意后，</w:t>
      </w:r>
      <w:r w:rsidR="00222852" w:rsidRPr="005D6432">
        <w:rPr>
          <w:rFonts w:asciiTheme="minorEastAsia" w:eastAsiaTheme="minorEastAsia" w:hAnsiTheme="minorEastAsia" w:hint="eastAsia"/>
        </w:rPr>
        <w:t>寄发入学通知书。</w:t>
      </w:r>
    </w:p>
    <w:p w:rsidR="00222852" w:rsidRPr="005D6432" w:rsidRDefault="009D7504" w:rsidP="00222852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五</w:t>
      </w:r>
      <w:r w:rsidR="00222852" w:rsidRPr="005D6432">
        <w:rPr>
          <w:rFonts w:asciiTheme="minorEastAsia" w:eastAsiaTheme="minorEastAsia" w:hAnsiTheme="minorEastAsia" w:hint="eastAsia"/>
        </w:rPr>
        <w:t>、申请截止时间和入学时间：</w:t>
      </w:r>
    </w:p>
    <w:p w:rsidR="00222852" w:rsidRPr="005D6432" w:rsidRDefault="00A437F4" w:rsidP="00484C3C">
      <w:pPr>
        <w:ind w:firstLineChars="193" w:firstLine="42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2018</w:t>
      </w:r>
      <w:r w:rsidR="00222852" w:rsidRPr="005D6432">
        <w:rPr>
          <w:rFonts w:asciiTheme="minorEastAsia" w:eastAsiaTheme="minorEastAsia" w:hAnsiTheme="minorEastAsia" w:hint="eastAsia"/>
        </w:rPr>
        <w:t>年9月份入学者，请在</w:t>
      </w:r>
      <w:r>
        <w:rPr>
          <w:rFonts w:asciiTheme="minorEastAsia" w:eastAsiaTheme="minorEastAsia" w:hAnsiTheme="minorEastAsia" w:hint="eastAsia"/>
        </w:rPr>
        <w:t>2018</w:t>
      </w:r>
      <w:r w:rsidR="00222852" w:rsidRPr="005D6432">
        <w:rPr>
          <w:rFonts w:asciiTheme="minorEastAsia" w:eastAsiaTheme="minorEastAsia" w:hAnsiTheme="minorEastAsia" w:hint="eastAsia"/>
        </w:rPr>
        <w:t>年4月</w:t>
      </w:r>
      <w:r w:rsidR="000910EE">
        <w:rPr>
          <w:rFonts w:asciiTheme="minorEastAsia" w:eastAsiaTheme="minorEastAsia" w:hAnsiTheme="minorEastAsia" w:hint="eastAsia"/>
        </w:rPr>
        <w:t>1</w:t>
      </w:r>
      <w:r w:rsidR="00222852" w:rsidRPr="005D6432">
        <w:rPr>
          <w:rFonts w:asciiTheme="minorEastAsia" w:eastAsiaTheme="minorEastAsia" w:hAnsiTheme="minorEastAsia" w:hint="eastAsia"/>
        </w:rPr>
        <w:t>日</w:t>
      </w:r>
      <w:r w:rsidR="004D1A92" w:rsidRPr="005D6432">
        <w:rPr>
          <w:rFonts w:asciiTheme="minorEastAsia" w:eastAsiaTheme="minorEastAsia" w:hAnsiTheme="minorEastAsia" w:hint="eastAsia"/>
        </w:rPr>
        <w:t>开始</w:t>
      </w:r>
      <w:r w:rsidR="00222852" w:rsidRPr="005D6432">
        <w:rPr>
          <w:rFonts w:asciiTheme="minorEastAsia" w:eastAsiaTheme="minorEastAsia" w:hAnsiTheme="minorEastAsia" w:hint="eastAsia"/>
        </w:rPr>
        <w:t>申请，</w:t>
      </w:r>
      <w:r>
        <w:rPr>
          <w:rFonts w:asciiTheme="minorEastAsia" w:eastAsiaTheme="minorEastAsia" w:hAnsiTheme="minorEastAsia" w:hint="eastAsia"/>
        </w:rPr>
        <w:t>2018</w:t>
      </w:r>
      <w:r w:rsidR="00222852" w:rsidRPr="005D6432">
        <w:rPr>
          <w:rFonts w:asciiTheme="minorEastAsia" w:eastAsiaTheme="minorEastAsia" w:hAnsiTheme="minorEastAsia" w:hint="eastAsia"/>
        </w:rPr>
        <w:t>年</w:t>
      </w:r>
      <w:r w:rsidR="001C7ABA" w:rsidRPr="005D6432">
        <w:rPr>
          <w:rFonts w:asciiTheme="minorEastAsia" w:eastAsiaTheme="minorEastAsia" w:hAnsiTheme="minorEastAsia" w:hint="eastAsia"/>
        </w:rPr>
        <w:t>6</w:t>
      </w:r>
      <w:r w:rsidR="00222852" w:rsidRPr="005D6432">
        <w:rPr>
          <w:rFonts w:asciiTheme="minorEastAsia" w:eastAsiaTheme="minorEastAsia" w:hAnsiTheme="minorEastAsia" w:hint="eastAsia"/>
        </w:rPr>
        <w:t>月</w:t>
      </w:r>
      <w:r w:rsidR="001C7ABA" w:rsidRPr="005D6432">
        <w:rPr>
          <w:rFonts w:asciiTheme="minorEastAsia" w:eastAsiaTheme="minorEastAsia" w:hAnsiTheme="minorEastAsia" w:hint="eastAsia"/>
        </w:rPr>
        <w:t>3</w:t>
      </w:r>
      <w:r w:rsidR="00222852" w:rsidRPr="005D6432">
        <w:rPr>
          <w:rFonts w:asciiTheme="minorEastAsia" w:eastAsiaTheme="minorEastAsia" w:hAnsiTheme="minorEastAsia" w:hint="eastAsia"/>
        </w:rPr>
        <w:t>0日截止。</w:t>
      </w:r>
    </w:p>
    <w:p w:rsidR="00222852" w:rsidRPr="005D6432" w:rsidRDefault="000910EE" w:rsidP="00484C3C">
      <w:pPr>
        <w:ind w:firstLineChars="193" w:firstLine="42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2019</w:t>
      </w:r>
      <w:r w:rsidR="00222852" w:rsidRPr="005D6432">
        <w:rPr>
          <w:rFonts w:asciiTheme="minorEastAsia" w:eastAsiaTheme="minorEastAsia" w:hAnsiTheme="minorEastAsia" w:hint="eastAsia"/>
        </w:rPr>
        <w:t>年2月份入学者</w:t>
      </w:r>
      <w:r w:rsidR="008772E6" w:rsidRPr="005D6432">
        <w:rPr>
          <w:rFonts w:asciiTheme="minorEastAsia" w:eastAsiaTheme="minorEastAsia" w:hAnsiTheme="minorEastAsia" w:hint="eastAsia"/>
        </w:rPr>
        <w:t>，</w:t>
      </w:r>
      <w:r w:rsidR="00222852" w:rsidRPr="005D6432">
        <w:rPr>
          <w:rFonts w:asciiTheme="minorEastAsia" w:eastAsiaTheme="minorEastAsia" w:hAnsiTheme="minorEastAsia" w:hint="eastAsia"/>
        </w:rPr>
        <w:t>请在</w:t>
      </w:r>
      <w:r>
        <w:rPr>
          <w:rFonts w:asciiTheme="minorEastAsia" w:eastAsiaTheme="minorEastAsia" w:hAnsiTheme="minorEastAsia" w:hint="eastAsia"/>
        </w:rPr>
        <w:t>2018</w:t>
      </w:r>
      <w:r w:rsidR="00222852" w:rsidRPr="005D6432">
        <w:rPr>
          <w:rFonts w:asciiTheme="minorEastAsia" w:eastAsiaTheme="minorEastAsia" w:hAnsiTheme="minorEastAsia" w:hint="eastAsia"/>
        </w:rPr>
        <w:t>年11月1日</w:t>
      </w:r>
      <w:r w:rsidR="004D1A92" w:rsidRPr="005D6432">
        <w:rPr>
          <w:rFonts w:asciiTheme="minorEastAsia" w:eastAsiaTheme="minorEastAsia" w:hAnsiTheme="minorEastAsia" w:hint="eastAsia"/>
        </w:rPr>
        <w:t>开始</w:t>
      </w:r>
      <w:r w:rsidR="00222852" w:rsidRPr="005D6432">
        <w:rPr>
          <w:rFonts w:asciiTheme="minorEastAsia" w:eastAsiaTheme="minorEastAsia" w:hAnsiTheme="minorEastAsia" w:hint="eastAsia"/>
        </w:rPr>
        <w:t>申请</w:t>
      </w:r>
      <w:r w:rsidR="001C7ABA" w:rsidRPr="005D6432"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eastAsiaTheme="minorEastAsia" w:hAnsiTheme="minorEastAsia" w:hint="eastAsia"/>
        </w:rPr>
        <w:t>2018</w:t>
      </w:r>
      <w:r w:rsidR="00222852" w:rsidRPr="005D6432">
        <w:rPr>
          <w:rFonts w:asciiTheme="minorEastAsia" w:eastAsiaTheme="minorEastAsia" w:hAnsiTheme="minorEastAsia" w:hint="eastAsia"/>
        </w:rPr>
        <w:t>年12月</w:t>
      </w:r>
      <w:r w:rsidR="001C7ABA" w:rsidRPr="005D6432">
        <w:rPr>
          <w:rFonts w:asciiTheme="minorEastAsia" w:eastAsiaTheme="minorEastAsia" w:hAnsiTheme="minorEastAsia" w:hint="eastAsia"/>
        </w:rPr>
        <w:t>3</w:t>
      </w:r>
      <w:r>
        <w:rPr>
          <w:rFonts w:asciiTheme="minorEastAsia" w:eastAsiaTheme="minorEastAsia" w:hAnsiTheme="minorEastAsia" w:hint="eastAsia"/>
        </w:rPr>
        <w:t>0</w:t>
      </w:r>
      <w:r w:rsidR="00222852" w:rsidRPr="005D6432">
        <w:rPr>
          <w:rFonts w:asciiTheme="minorEastAsia" w:eastAsiaTheme="minorEastAsia" w:hAnsiTheme="minorEastAsia" w:hint="eastAsia"/>
        </w:rPr>
        <w:t>日截止。</w:t>
      </w:r>
    </w:p>
    <w:p w:rsidR="00222852" w:rsidRPr="005D6432" w:rsidRDefault="009D7504" w:rsidP="00222852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六</w:t>
      </w:r>
      <w:r w:rsidR="00222852" w:rsidRPr="005D6432">
        <w:rPr>
          <w:rFonts w:asciiTheme="minorEastAsia" w:eastAsiaTheme="minorEastAsia" w:hAnsiTheme="minorEastAsia" w:hint="eastAsia"/>
        </w:rPr>
        <w:t>、结业要求：</w:t>
      </w:r>
    </w:p>
    <w:p w:rsidR="00222852" w:rsidRPr="005D6432" w:rsidRDefault="00222852" w:rsidP="00484C3C">
      <w:pPr>
        <w:ind w:firstLineChars="193" w:firstLine="425"/>
        <w:rPr>
          <w:rFonts w:asciiTheme="minorEastAsia" w:eastAsiaTheme="minorEastAsia" w:hAnsiTheme="minorEastAsia"/>
        </w:rPr>
      </w:pPr>
      <w:r w:rsidRPr="005D6432">
        <w:rPr>
          <w:rFonts w:asciiTheme="minorEastAsia" w:eastAsiaTheme="minorEastAsia" w:hAnsiTheme="minorEastAsia" w:hint="eastAsia"/>
        </w:rPr>
        <w:t>培训结束后，学员须按要求提交研究论文或其它形式的成果，经考核合格后，颁发</w:t>
      </w:r>
      <w:r w:rsidR="005D6432">
        <w:rPr>
          <w:rFonts w:asciiTheme="minorEastAsia" w:eastAsiaTheme="minorEastAsia" w:hAnsiTheme="minorEastAsia" w:hint="eastAsia"/>
        </w:rPr>
        <w:t>进修</w:t>
      </w:r>
      <w:r w:rsidRPr="005D6432">
        <w:rPr>
          <w:rFonts w:asciiTheme="minorEastAsia" w:eastAsiaTheme="minorEastAsia" w:hAnsiTheme="minorEastAsia" w:hint="eastAsia"/>
        </w:rPr>
        <w:t>结业证书。</w:t>
      </w:r>
    </w:p>
    <w:p w:rsidR="00222852" w:rsidRPr="00096C48" w:rsidRDefault="00085D7E" w:rsidP="00484C3C">
      <w:pPr>
        <w:ind w:firstLineChars="193" w:firstLine="425"/>
        <w:rPr>
          <w:rFonts w:asciiTheme="majorEastAsia" w:eastAsiaTheme="majorEastAsia" w:hAnsiTheme="majorEastAsia"/>
          <w:color w:val="FF0000"/>
        </w:rPr>
      </w:pPr>
      <w:r w:rsidRPr="00573E98">
        <w:rPr>
          <w:rFonts w:asciiTheme="majorEastAsia" w:eastAsiaTheme="majorEastAsia" w:hAnsiTheme="majorEastAsia" w:hint="eastAsia"/>
        </w:rPr>
        <w:t>研修时间为一学年，</w:t>
      </w:r>
      <w:r w:rsidR="005D6432" w:rsidRPr="00573E98">
        <w:rPr>
          <w:rFonts w:asciiTheme="majorEastAsia" w:eastAsiaTheme="majorEastAsia" w:hAnsiTheme="majorEastAsia" w:hint="eastAsia"/>
        </w:rPr>
        <w:t>且</w:t>
      </w:r>
      <w:r w:rsidRPr="00573E98">
        <w:rPr>
          <w:rFonts w:asciiTheme="majorEastAsia" w:eastAsiaTheme="majorEastAsia" w:hAnsiTheme="majorEastAsia" w:hint="eastAsia"/>
        </w:rPr>
        <w:t>研修期间有</w:t>
      </w:r>
      <w:r w:rsidRPr="00573E98">
        <w:rPr>
          <w:rFonts w:asciiTheme="majorEastAsia" w:eastAsiaTheme="majorEastAsia" w:hAnsiTheme="majorEastAsia"/>
        </w:rPr>
        <w:t>一篇公开发表或专著、</w:t>
      </w:r>
      <w:r w:rsidR="005D6432" w:rsidRPr="00573E98">
        <w:rPr>
          <w:rFonts w:asciiTheme="majorEastAsia" w:eastAsiaTheme="majorEastAsia" w:hAnsiTheme="majorEastAsia" w:hint="eastAsia"/>
        </w:rPr>
        <w:t>成果达到一般国内访问学者结业标准者</w:t>
      </w:r>
      <w:r w:rsidRPr="00573E98">
        <w:rPr>
          <w:rFonts w:asciiTheme="majorEastAsia" w:eastAsiaTheme="majorEastAsia" w:hAnsiTheme="majorEastAsia" w:hint="eastAsia"/>
        </w:rPr>
        <w:t>，</w:t>
      </w:r>
      <w:r w:rsidR="00096C48" w:rsidRPr="00573E98">
        <w:rPr>
          <w:rFonts w:ascii="PMingLiU" w:eastAsia="PMingLiU" w:hAnsi="PMingLiU" w:hint="eastAsia"/>
        </w:rPr>
        <w:t>经学员申请</w:t>
      </w:r>
      <w:r w:rsidRPr="00573E98">
        <w:rPr>
          <w:rFonts w:asciiTheme="majorEastAsia" w:eastAsiaTheme="majorEastAsia" w:hAnsiTheme="majorEastAsia" w:hint="eastAsia"/>
        </w:rPr>
        <w:t>可转</w:t>
      </w:r>
      <w:r w:rsidR="00096C48" w:rsidRPr="00573E98">
        <w:rPr>
          <w:rFonts w:asciiTheme="majorEastAsia" w:eastAsiaTheme="majorEastAsia" w:hAnsiTheme="majorEastAsia" w:hint="eastAsia"/>
        </w:rPr>
        <w:t>为</w:t>
      </w:r>
      <w:r w:rsidRPr="00573E98">
        <w:rPr>
          <w:rFonts w:asciiTheme="majorEastAsia" w:eastAsiaTheme="majorEastAsia" w:hAnsiTheme="majorEastAsia" w:hint="eastAsia"/>
        </w:rPr>
        <w:t>教育部国内访问学者证书</w:t>
      </w:r>
      <w:r w:rsidR="00222852" w:rsidRPr="00573E98">
        <w:rPr>
          <w:rFonts w:asciiTheme="majorEastAsia" w:eastAsiaTheme="majorEastAsia" w:hAnsiTheme="majorEastAsia" w:hint="eastAsia"/>
        </w:rPr>
        <w:t>。</w:t>
      </w:r>
      <w:bookmarkStart w:id="0" w:name="_GoBack"/>
      <w:bookmarkEnd w:id="0"/>
    </w:p>
    <w:p w:rsidR="00222852" w:rsidRPr="005D6432" w:rsidRDefault="009D7504" w:rsidP="00222852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七</w:t>
      </w:r>
      <w:r w:rsidR="00222852" w:rsidRPr="005D6432">
        <w:rPr>
          <w:rFonts w:asciiTheme="minorEastAsia" w:eastAsiaTheme="minorEastAsia" w:hAnsiTheme="minorEastAsia" w:hint="eastAsia"/>
        </w:rPr>
        <w:t>、收费标准：</w:t>
      </w:r>
    </w:p>
    <w:p w:rsidR="00222852" w:rsidRPr="005D6432" w:rsidRDefault="00222852" w:rsidP="00484C3C">
      <w:pPr>
        <w:ind w:firstLineChars="193" w:firstLine="425"/>
        <w:rPr>
          <w:rFonts w:asciiTheme="minorEastAsia" w:eastAsiaTheme="minorEastAsia" w:hAnsiTheme="minorEastAsia"/>
        </w:rPr>
      </w:pPr>
      <w:r w:rsidRPr="005D6432">
        <w:rPr>
          <w:rFonts w:asciiTheme="minorEastAsia" w:eastAsiaTheme="minorEastAsia" w:hAnsiTheme="minorEastAsia" w:hint="eastAsia"/>
        </w:rPr>
        <w:t>学费：</w:t>
      </w:r>
      <w:r w:rsidR="009103A6">
        <w:rPr>
          <w:rFonts w:asciiTheme="minorEastAsia" w:eastAsiaTheme="minorEastAsia" w:hAnsiTheme="minorEastAsia" w:hint="eastAsia"/>
        </w:rPr>
        <w:t>80</w:t>
      </w:r>
      <w:r w:rsidRPr="005D6432">
        <w:rPr>
          <w:rFonts w:asciiTheme="minorEastAsia" w:eastAsiaTheme="minorEastAsia" w:hAnsiTheme="minorEastAsia" w:hint="eastAsia"/>
        </w:rPr>
        <w:t>00元/</w:t>
      </w:r>
      <w:r w:rsidR="006F4E62" w:rsidRPr="005D6432">
        <w:rPr>
          <w:rFonts w:asciiTheme="minorEastAsia" w:eastAsiaTheme="minorEastAsia" w:hAnsiTheme="minorEastAsia" w:hint="eastAsia"/>
        </w:rPr>
        <w:t>一学期，</w:t>
      </w:r>
      <w:r w:rsidR="000910EE">
        <w:rPr>
          <w:rFonts w:asciiTheme="minorEastAsia" w:eastAsiaTheme="minorEastAsia" w:hAnsiTheme="minorEastAsia" w:hint="eastAsia"/>
        </w:rPr>
        <w:t>15</w:t>
      </w:r>
      <w:r w:rsidR="006F4E62" w:rsidRPr="005D6432">
        <w:rPr>
          <w:rFonts w:asciiTheme="minorEastAsia" w:eastAsiaTheme="minorEastAsia" w:hAnsiTheme="minorEastAsia" w:hint="eastAsia"/>
        </w:rPr>
        <w:t>000元/</w:t>
      </w:r>
      <w:r w:rsidR="000910EE">
        <w:rPr>
          <w:rFonts w:asciiTheme="minorEastAsia" w:eastAsiaTheme="minorEastAsia" w:hAnsiTheme="minorEastAsia" w:hint="eastAsia"/>
        </w:rPr>
        <w:t>一学年（</w:t>
      </w:r>
      <w:r w:rsidR="00C626C8" w:rsidRPr="005D6432">
        <w:rPr>
          <w:rFonts w:asciiTheme="minorEastAsia" w:eastAsiaTheme="minorEastAsia" w:hAnsiTheme="minorEastAsia" w:hint="eastAsia"/>
        </w:rPr>
        <w:t>住宿费</w:t>
      </w:r>
      <w:r w:rsidRPr="005D6432">
        <w:rPr>
          <w:rFonts w:asciiTheme="minorEastAsia" w:eastAsiaTheme="minorEastAsia" w:hAnsiTheme="minorEastAsia" w:hint="eastAsia"/>
        </w:rPr>
        <w:t>依据住宿</w:t>
      </w:r>
      <w:r w:rsidR="001C7ABA" w:rsidRPr="005D6432">
        <w:rPr>
          <w:rFonts w:asciiTheme="minorEastAsia" w:eastAsiaTheme="minorEastAsia" w:hAnsiTheme="minorEastAsia" w:hint="eastAsia"/>
        </w:rPr>
        <w:t>情况和</w:t>
      </w:r>
      <w:r w:rsidRPr="005D6432">
        <w:rPr>
          <w:rFonts w:asciiTheme="minorEastAsia" w:eastAsiaTheme="minorEastAsia" w:hAnsiTheme="minorEastAsia" w:hint="eastAsia"/>
        </w:rPr>
        <w:t>地点而定</w:t>
      </w:r>
      <w:r w:rsidR="000910EE">
        <w:rPr>
          <w:rFonts w:asciiTheme="minorEastAsia" w:eastAsiaTheme="minorEastAsia" w:hAnsiTheme="minorEastAsia" w:hint="eastAsia"/>
        </w:rPr>
        <w:t>）</w:t>
      </w:r>
      <w:r w:rsidRPr="005D6432">
        <w:rPr>
          <w:rFonts w:asciiTheme="minorEastAsia" w:eastAsiaTheme="minorEastAsia" w:hAnsiTheme="minorEastAsia" w:hint="eastAsia"/>
        </w:rPr>
        <w:t>。</w:t>
      </w:r>
    </w:p>
    <w:p w:rsidR="00222852" w:rsidRPr="005D6432" w:rsidRDefault="009D7504" w:rsidP="00222852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八</w:t>
      </w:r>
      <w:r w:rsidR="00222852" w:rsidRPr="005D6432">
        <w:rPr>
          <w:rFonts w:asciiTheme="minorEastAsia" w:eastAsiaTheme="minorEastAsia" w:hAnsiTheme="minorEastAsia" w:hint="eastAsia"/>
        </w:rPr>
        <w:t>、联系方式：</w:t>
      </w:r>
    </w:p>
    <w:p w:rsidR="00222852" w:rsidRPr="005D6432" w:rsidRDefault="005D6432" w:rsidP="00484C3C">
      <w:pPr>
        <w:ind w:firstLineChars="193" w:firstLine="42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联系地址：湖北省武汉市武汉大学梅园二路</w:t>
      </w:r>
      <w:r w:rsidR="00222852" w:rsidRPr="005D6432">
        <w:rPr>
          <w:rFonts w:asciiTheme="minorEastAsia" w:eastAsiaTheme="minorEastAsia" w:hAnsiTheme="minorEastAsia" w:hint="eastAsia"/>
        </w:rPr>
        <w:t>师资培训中心208室</w:t>
      </w:r>
    </w:p>
    <w:p w:rsidR="00222852" w:rsidRPr="005D6432" w:rsidRDefault="00222852" w:rsidP="00484C3C">
      <w:pPr>
        <w:ind w:firstLineChars="193" w:firstLine="425"/>
        <w:rPr>
          <w:rFonts w:asciiTheme="minorEastAsia" w:eastAsiaTheme="minorEastAsia" w:hAnsiTheme="minorEastAsia"/>
        </w:rPr>
      </w:pPr>
      <w:r w:rsidRPr="005D6432">
        <w:rPr>
          <w:rFonts w:asciiTheme="minorEastAsia" w:eastAsiaTheme="minorEastAsia" w:hAnsiTheme="minorEastAsia" w:hint="eastAsia"/>
        </w:rPr>
        <w:t>邮政编码：430072</w:t>
      </w:r>
    </w:p>
    <w:p w:rsidR="00222852" w:rsidRPr="005D6432" w:rsidRDefault="00222852" w:rsidP="00484C3C">
      <w:pPr>
        <w:ind w:firstLineChars="193" w:firstLine="425"/>
        <w:rPr>
          <w:rFonts w:asciiTheme="minorEastAsia" w:eastAsiaTheme="minorEastAsia" w:hAnsiTheme="minorEastAsia"/>
        </w:rPr>
      </w:pPr>
      <w:r w:rsidRPr="005D6432">
        <w:rPr>
          <w:rFonts w:asciiTheme="minorEastAsia" w:eastAsiaTheme="minorEastAsia" w:hAnsiTheme="minorEastAsia" w:hint="eastAsia"/>
        </w:rPr>
        <w:t xml:space="preserve">联 系 </w:t>
      </w:r>
      <w:r w:rsidR="00C626C8" w:rsidRPr="005D6432">
        <w:rPr>
          <w:rFonts w:asciiTheme="minorEastAsia" w:eastAsiaTheme="minorEastAsia" w:hAnsiTheme="minorEastAsia" w:hint="eastAsia"/>
        </w:rPr>
        <w:t>人：</w:t>
      </w:r>
      <w:r w:rsidR="001015AB">
        <w:rPr>
          <w:rFonts w:asciiTheme="minorEastAsia" w:eastAsiaTheme="minorEastAsia" w:hAnsiTheme="minorEastAsia" w:hint="eastAsia"/>
        </w:rPr>
        <w:t>张世菁、李伶</w:t>
      </w:r>
    </w:p>
    <w:p w:rsidR="005D6432" w:rsidRPr="005D6432" w:rsidRDefault="00222852" w:rsidP="00484C3C">
      <w:pPr>
        <w:ind w:firstLineChars="193" w:firstLine="425"/>
        <w:rPr>
          <w:rFonts w:asciiTheme="minorEastAsia" w:eastAsiaTheme="minorEastAsia" w:hAnsiTheme="minorEastAsia"/>
        </w:rPr>
      </w:pPr>
      <w:r w:rsidRPr="005D6432">
        <w:rPr>
          <w:rFonts w:asciiTheme="minorEastAsia" w:eastAsiaTheme="minorEastAsia" w:hAnsiTheme="minorEastAsia" w:hint="eastAsia"/>
        </w:rPr>
        <w:t>联系电话：027-68755987        电子邮箱：</w:t>
      </w:r>
      <w:hyperlink r:id="rId6" w:history="1">
        <w:r w:rsidR="00290FBA" w:rsidRPr="005D6432">
          <w:rPr>
            <w:rStyle w:val="a9"/>
            <w:rFonts w:asciiTheme="minorEastAsia" w:eastAsiaTheme="minorEastAsia" w:hAnsiTheme="minorEastAsia" w:hint="eastAsia"/>
          </w:rPr>
          <w:t>tcwhu@163.com</w:t>
        </w:r>
      </w:hyperlink>
      <w:r w:rsidR="00290FBA" w:rsidRPr="005D6432">
        <w:rPr>
          <w:rFonts w:asciiTheme="minorEastAsia" w:eastAsiaTheme="minorEastAsia" w:hAnsiTheme="minorEastAsia" w:hint="eastAsia"/>
        </w:rPr>
        <w:t xml:space="preserve">     </w:t>
      </w:r>
      <w:r w:rsidRPr="005D6432">
        <w:rPr>
          <w:rFonts w:asciiTheme="minorEastAsia" w:eastAsiaTheme="minorEastAsia" w:hAnsiTheme="minorEastAsia" w:hint="eastAsia"/>
        </w:rPr>
        <w:t xml:space="preserve"> </w:t>
      </w:r>
    </w:p>
    <w:p w:rsidR="00222852" w:rsidRPr="005D6432" w:rsidRDefault="00222852" w:rsidP="00484C3C">
      <w:pPr>
        <w:ind w:firstLineChars="193" w:firstLine="425"/>
        <w:rPr>
          <w:rFonts w:asciiTheme="minorEastAsia" w:eastAsiaTheme="minorEastAsia" w:hAnsiTheme="minorEastAsia"/>
        </w:rPr>
      </w:pPr>
      <w:r w:rsidRPr="005D6432">
        <w:rPr>
          <w:rFonts w:asciiTheme="minorEastAsia" w:eastAsiaTheme="minorEastAsia" w:hAnsiTheme="minorEastAsia" w:hint="eastAsia"/>
        </w:rPr>
        <w:t>QQ号：392993028</w:t>
      </w:r>
    </w:p>
    <w:p w:rsidR="00222852" w:rsidRPr="005D6432" w:rsidRDefault="00222852" w:rsidP="00222852">
      <w:pPr>
        <w:rPr>
          <w:rFonts w:asciiTheme="minorEastAsia" w:eastAsiaTheme="minorEastAsia" w:hAnsiTheme="minorEastAsia"/>
        </w:rPr>
      </w:pPr>
    </w:p>
    <w:sectPr w:rsidR="00222852" w:rsidRPr="005D6432" w:rsidSect="00DE63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A92" w:rsidRDefault="00566A92" w:rsidP="008B15D3">
      <w:pPr>
        <w:spacing w:after="0"/>
      </w:pPr>
      <w:r>
        <w:separator/>
      </w:r>
    </w:p>
  </w:endnote>
  <w:endnote w:type="continuationSeparator" w:id="0">
    <w:p w:rsidR="00566A92" w:rsidRDefault="00566A92" w:rsidP="008B15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A92" w:rsidRDefault="00566A92" w:rsidP="008B15D3">
      <w:pPr>
        <w:spacing w:after="0"/>
      </w:pPr>
      <w:r>
        <w:separator/>
      </w:r>
    </w:p>
  </w:footnote>
  <w:footnote w:type="continuationSeparator" w:id="0">
    <w:p w:rsidR="00566A92" w:rsidRDefault="00566A92" w:rsidP="008B15D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3"/>
    <w:rsid w:val="00026CE7"/>
    <w:rsid w:val="00042B70"/>
    <w:rsid w:val="00085D7E"/>
    <w:rsid w:val="000910EE"/>
    <w:rsid w:val="00096C48"/>
    <w:rsid w:val="001015AB"/>
    <w:rsid w:val="00127F68"/>
    <w:rsid w:val="0018641E"/>
    <w:rsid w:val="001A2088"/>
    <w:rsid w:val="001C7ABA"/>
    <w:rsid w:val="001E79D0"/>
    <w:rsid w:val="00222852"/>
    <w:rsid w:val="00256311"/>
    <w:rsid w:val="00263848"/>
    <w:rsid w:val="00290FBA"/>
    <w:rsid w:val="002C2423"/>
    <w:rsid w:val="002C293D"/>
    <w:rsid w:val="002F7CF3"/>
    <w:rsid w:val="0034731F"/>
    <w:rsid w:val="00383293"/>
    <w:rsid w:val="003C135B"/>
    <w:rsid w:val="004228B3"/>
    <w:rsid w:val="004263DF"/>
    <w:rsid w:val="00484C3C"/>
    <w:rsid w:val="004A04BC"/>
    <w:rsid w:val="004D1A92"/>
    <w:rsid w:val="004E10A7"/>
    <w:rsid w:val="00511008"/>
    <w:rsid w:val="00525620"/>
    <w:rsid w:val="00566A92"/>
    <w:rsid w:val="00573E98"/>
    <w:rsid w:val="005B21A4"/>
    <w:rsid w:val="005D6432"/>
    <w:rsid w:val="005E33D3"/>
    <w:rsid w:val="00603031"/>
    <w:rsid w:val="00642FD2"/>
    <w:rsid w:val="00654699"/>
    <w:rsid w:val="006B1DA2"/>
    <w:rsid w:val="006D456F"/>
    <w:rsid w:val="006E3474"/>
    <w:rsid w:val="006F4E62"/>
    <w:rsid w:val="00715ACE"/>
    <w:rsid w:val="007725CA"/>
    <w:rsid w:val="007B0594"/>
    <w:rsid w:val="007C10BF"/>
    <w:rsid w:val="007F243C"/>
    <w:rsid w:val="00836792"/>
    <w:rsid w:val="008772E6"/>
    <w:rsid w:val="00881694"/>
    <w:rsid w:val="00892EFD"/>
    <w:rsid w:val="008B15D3"/>
    <w:rsid w:val="008E256B"/>
    <w:rsid w:val="009103A6"/>
    <w:rsid w:val="00942E89"/>
    <w:rsid w:val="009B089F"/>
    <w:rsid w:val="009D0331"/>
    <w:rsid w:val="009D7504"/>
    <w:rsid w:val="009E7E8E"/>
    <w:rsid w:val="00A22847"/>
    <w:rsid w:val="00A40301"/>
    <w:rsid w:val="00A437F4"/>
    <w:rsid w:val="00AD49B2"/>
    <w:rsid w:val="00AE5469"/>
    <w:rsid w:val="00B252F8"/>
    <w:rsid w:val="00BD2FC7"/>
    <w:rsid w:val="00BE6C92"/>
    <w:rsid w:val="00C23AD5"/>
    <w:rsid w:val="00C3085D"/>
    <w:rsid w:val="00C46057"/>
    <w:rsid w:val="00C53031"/>
    <w:rsid w:val="00C626C8"/>
    <w:rsid w:val="00C84D43"/>
    <w:rsid w:val="00CB29FA"/>
    <w:rsid w:val="00CD442F"/>
    <w:rsid w:val="00CE46B2"/>
    <w:rsid w:val="00D06933"/>
    <w:rsid w:val="00D1638A"/>
    <w:rsid w:val="00D6667A"/>
    <w:rsid w:val="00D85A4C"/>
    <w:rsid w:val="00DC5340"/>
    <w:rsid w:val="00DE6329"/>
    <w:rsid w:val="00E31612"/>
    <w:rsid w:val="00E46AEE"/>
    <w:rsid w:val="00EA591A"/>
    <w:rsid w:val="00EB22BF"/>
    <w:rsid w:val="00EB3CD7"/>
    <w:rsid w:val="00EC36DF"/>
    <w:rsid w:val="00F118CB"/>
    <w:rsid w:val="00F32C8F"/>
    <w:rsid w:val="00F6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263181"/>
  <w15:docId w15:val="{100FE907-23DB-469B-BB26-4F9C3001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D3"/>
    <w:pPr>
      <w:adjustRightInd w:val="0"/>
      <w:snapToGrid w:val="0"/>
      <w:spacing w:after="200"/>
    </w:pPr>
    <w:rPr>
      <w:rFonts w:ascii="Tahoma" w:eastAsia="宋体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5D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15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15D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15D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B0594"/>
    <w:pPr>
      <w:spacing w:after="0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B0594"/>
    <w:rPr>
      <w:rFonts w:ascii="Tahoma" w:eastAsia="宋体" w:hAnsi="Tahoma" w:cs="Times New Roman"/>
      <w:kern w:val="0"/>
      <w:sz w:val="18"/>
      <w:szCs w:val="18"/>
    </w:rPr>
  </w:style>
  <w:style w:type="character" w:styleId="a9">
    <w:name w:val="Hyperlink"/>
    <w:basedOn w:val="a0"/>
    <w:uiPriority w:val="99"/>
    <w:unhideWhenUsed/>
    <w:rsid w:val="00290F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cwhu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153</Words>
  <Characters>873</Characters>
  <Application>Microsoft Office Word</Application>
  <DocSecurity>0</DocSecurity>
  <Lines>7</Lines>
  <Paragraphs>2</Paragraphs>
  <ScaleCrop>false</ScaleCrop>
  <Company>Microsoft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龙淳</dc:creator>
  <cp:lastModifiedBy>USER</cp:lastModifiedBy>
  <cp:revision>11</cp:revision>
  <cp:lastPrinted>2018-07-04T00:54:00Z</cp:lastPrinted>
  <dcterms:created xsi:type="dcterms:W3CDTF">2018-03-13T07:50:00Z</dcterms:created>
  <dcterms:modified xsi:type="dcterms:W3CDTF">2018-07-04T00:58:00Z</dcterms:modified>
</cp:coreProperties>
</file>